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094338"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4313FE" w:rsidP="004313FE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Pr="004313FE">
              <w:rPr>
                <w:sz w:val="28"/>
                <w:szCs w:val="28"/>
                <w:lang w:val="uk-UA"/>
              </w:rPr>
              <w:t xml:space="preserve"> начальника міжрайонного Відділу державного екологічного нагляду (контролю) природних ресурсів Миколаївської  області – старш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4313FE">
              <w:rPr>
                <w:sz w:val="28"/>
                <w:szCs w:val="28"/>
                <w:lang w:val="uk-UA"/>
              </w:rPr>
              <w:t xml:space="preserve"> державн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 w:rsidRPr="004313FE">
              <w:rPr>
                <w:sz w:val="28"/>
                <w:szCs w:val="28"/>
                <w:lang w:val="uk-UA"/>
              </w:rPr>
              <w:t>інс</w:t>
            </w:r>
            <w:r>
              <w:rPr>
                <w:sz w:val="28"/>
                <w:szCs w:val="28"/>
                <w:lang w:val="uk-UA"/>
              </w:rPr>
              <w:t>пектор</w:t>
            </w:r>
            <w:r w:rsidRPr="004313FE">
              <w:rPr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(Миколаївська та Одеська області) Державної екологічної інспекції Південно-Західного округу (Миколаївська та  Одеська області)</w:t>
            </w:r>
          </w:p>
        </w:tc>
        <w:tc>
          <w:tcPr>
            <w:tcW w:w="2835" w:type="dxa"/>
          </w:tcPr>
          <w:p w:rsidR="0039701D" w:rsidRPr="00C62A03" w:rsidRDefault="004313FE" w:rsidP="004313FE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Сегеда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1724" w:type="dxa"/>
          </w:tcPr>
          <w:p w:rsidR="0039701D" w:rsidRPr="00C62A03" w:rsidRDefault="004313FE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4,7</w:t>
            </w:r>
            <w:bookmarkStart w:id="0" w:name="_GoBack"/>
            <w:bookmarkEnd w:id="0"/>
          </w:p>
        </w:tc>
      </w:tr>
    </w:tbl>
    <w:p w:rsidR="00615C1D" w:rsidRPr="00C62A03" w:rsidRDefault="004313FE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4313FE"/>
    <w:rsid w:val="00527EC1"/>
    <w:rsid w:val="00656D52"/>
    <w:rsid w:val="00783367"/>
    <w:rsid w:val="008162EE"/>
    <w:rsid w:val="008875D8"/>
    <w:rsid w:val="008E2947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12</cp:revision>
  <dcterms:created xsi:type="dcterms:W3CDTF">2021-10-22T05:57:00Z</dcterms:created>
  <dcterms:modified xsi:type="dcterms:W3CDTF">2021-11-24T15:05:00Z</dcterms:modified>
</cp:coreProperties>
</file>