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25" w:rsidRPr="001E3BB0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>про роботу зі зверненнями громадян, що надійшли за період з 01.01.202</w:t>
      </w:r>
      <w:r w:rsidR="00585B43">
        <w:rPr>
          <w:b/>
          <w:sz w:val="36"/>
          <w:szCs w:val="36"/>
        </w:rPr>
        <w:t>2</w:t>
      </w:r>
      <w:r w:rsidR="00F54E7F" w:rsidRPr="008B49D1">
        <w:rPr>
          <w:b/>
          <w:sz w:val="36"/>
          <w:szCs w:val="36"/>
        </w:rPr>
        <w:t xml:space="preserve"> по 3</w:t>
      </w:r>
      <w:r w:rsidR="00585B43">
        <w:rPr>
          <w:b/>
          <w:sz w:val="36"/>
          <w:szCs w:val="36"/>
        </w:rPr>
        <w:t>0</w:t>
      </w:r>
      <w:r w:rsidR="00F54E7F" w:rsidRPr="008B49D1">
        <w:rPr>
          <w:b/>
          <w:sz w:val="36"/>
          <w:szCs w:val="36"/>
        </w:rPr>
        <w:t>.</w:t>
      </w:r>
      <w:r w:rsidR="00585B43">
        <w:rPr>
          <w:b/>
          <w:sz w:val="36"/>
          <w:szCs w:val="36"/>
        </w:rPr>
        <w:t>06</w:t>
      </w:r>
      <w:r w:rsidR="00F54E7F" w:rsidRPr="008B49D1">
        <w:rPr>
          <w:b/>
          <w:sz w:val="36"/>
          <w:szCs w:val="36"/>
        </w:rPr>
        <w:t>.</w:t>
      </w:r>
      <w:r w:rsidRPr="008B49D1">
        <w:rPr>
          <w:b/>
          <w:sz w:val="36"/>
          <w:szCs w:val="36"/>
        </w:rPr>
        <w:t>202</w:t>
      </w:r>
      <w:r w:rsidR="00585B43">
        <w:rPr>
          <w:b/>
          <w:sz w:val="36"/>
          <w:szCs w:val="36"/>
        </w:rPr>
        <w:t>2</w:t>
      </w:r>
      <w:r w:rsidRPr="008B49D1">
        <w:rPr>
          <w:b/>
          <w:sz w:val="36"/>
          <w:szCs w:val="36"/>
        </w:rPr>
        <w:t xml:space="preserve"> року</w:t>
      </w: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44765C" w:rsidRDefault="00396BFC" w:rsidP="0044765C">
      <w:pPr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Так, впродовж </w:t>
      </w:r>
      <w:r w:rsidR="00585B43">
        <w:rPr>
          <w:sz w:val="28"/>
          <w:szCs w:val="28"/>
        </w:rPr>
        <w:t xml:space="preserve">1 півріччя </w:t>
      </w:r>
      <w:r w:rsidRPr="008D4AE0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</w:t>
      </w:r>
      <w:r w:rsidR="00585B4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 w:rsidR="001709C6">
        <w:rPr>
          <w:sz w:val="28"/>
          <w:szCs w:val="28"/>
        </w:rPr>
        <w:t>отримано</w:t>
      </w:r>
      <w:r w:rsidRPr="008D4AE0">
        <w:rPr>
          <w:sz w:val="28"/>
          <w:szCs w:val="28"/>
        </w:rPr>
        <w:t xml:space="preserve"> </w:t>
      </w:r>
      <w:r w:rsidR="001709C6">
        <w:rPr>
          <w:sz w:val="28"/>
          <w:szCs w:val="28"/>
        </w:rPr>
        <w:t>105</w:t>
      </w:r>
      <w:r w:rsidRPr="008D4AE0">
        <w:rPr>
          <w:sz w:val="28"/>
          <w:szCs w:val="28"/>
        </w:rPr>
        <w:t xml:space="preserve"> </w:t>
      </w:r>
      <w:r w:rsidR="003D1AF1">
        <w:rPr>
          <w:sz w:val="28"/>
          <w:szCs w:val="28"/>
        </w:rPr>
        <w:t xml:space="preserve">звернень </w:t>
      </w:r>
      <w:r w:rsidR="0044765C" w:rsidRPr="0044765C">
        <w:rPr>
          <w:sz w:val="28"/>
          <w:szCs w:val="28"/>
        </w:rPr>
        <w:t xml:space="preserve">громадян, з них заяви – </w:t>
      </w:r>
      <w:r w:rsidR="0044765C">
        <w:rPr>
          <w:sz w:val="28"/>
          <w:szCs w:val="28"/>
        </w:rPr>
        <w:t>85</w:t>
      </w:r>
      <w:r w:rsidR="0044765C" w:rsidRPr="0044765C">
        <w:rPr>
          <w:sz w:val="28"/>
          <w:szCs w:val="28"/>
        </w:rPr>
        <w:t xml:space="preserve">, скарги – </w:t>
      </w:r>
      <w:r w:rsidR="00585B43">
        <w:rPr>
          <w:sz w:val="28"/>
          <w:szCs w:val="28"/>
        </w:rPr>
        <w:t>5</w:t>
      </w:r>
      <w:r w:rsidR="0044765C" w:rsidRPr="0044765C">
        <w:rPr>
          <w:sz w:val="28"/>
          <w:szCs w:val="28"/>
        </w:rPr>
        <w:t xml:space="preserve">, пропозиції – </w:t>
      </w:r>
      <w:r w:rsidR="00585B43">
        <w:rPr>
          <w:sz w:val="28"/>
          <w:szCs w:val="28"/>
        </w:rPr>
        <w:t>1</w:t>
      </w:r>
      <w:r w:rsidR="0044765C">
        <w:rPr>
          <w:sz w:val="28"/>
          <w:szCs w:val="28"/>
        </w:rPr>
        <w:t>5</w:t>
      </w:r>
      <w:r w:rsidRPr="008D4AE0">
        <w:rPr>
          <w:sz w:val="28"/>
          <w:szCs w:val="28"/>
        </w:rPr>
        <w:t xml:space="preserve">. </w:t>
      </w:r>
      <w:r w:rsidR="001709C6" w:rsidRPr="001709C6">
        <w:rPr>
          <w:sz w:val="28"/>
          <w:szCs w:val="28"/>
        </w:rPr>
        <w:t xml:space="preserve">Розподіл за видами звернень до </w:t>
      </w:r>
      <w:r w:rsidR="00105AE8">
        <w:rPr>
          <w:sz w:val="28"/>
          <w:szCs w:val="28"/>
        </w:rPr>
        <w:t>інспекції</w:t>
      </w:r>
      <w:r w:rsidR="001709C6" w:rsidRPr="001709C6">
        <w:rPr>
          <w:sz w:val="28"/>
          <w:szCs w:val="28"/>
        </w:rPr>
        <w:t xml:space="preserve">, що надійшли у </w:t>
      </w:r>
      <w:r w:rsidR="00585B43">
        <w:rPr>
          <w:sz w:val="28"/>
          <w:szCs w:val="28"/>
        </w:rPr>
        <w:t xml:space="preserve">1 півріччі </w:t>
      </w:r>
      <w:r w:rsidR="001709C6" w:rsidRPr="001709C6">
        <w:rPr>
          <w:sz w:val="28"/>
          <w:szCs w:val="28"/>
        </w:rPr>
        <w:t>202</w:t>
      </w:r>
      <w:r w:rsidR="00585B43">
        <w:rPr>
          <w:sz w:val="28"/>
          <w:szCs w:val="28"/>
        </w:rPr>
        <w:t>2</w:t>
      </w:r>
      <w:r w:rsidR="001709C6" w:rsidRPr="001709C6">
        <w:rPr>
          <w:sz w:val="28"/>
          <w:szCs w:val="28"/>
        </w:rPr>
        <w:t xml:space="preserve"> ро</w:t>
      </w:r>
      <w:r w:rsidR="00585B43">
        <w:rPr>
          <w:sz w:val="28"/>
          <w:szCs w:val="28"/>
        </w:rPr>
        <w:t>ку</w:t>
      </w:r>
      <w:r w:rsidR="001709C6" w:rsidRPr="001709C6">
        <w:rPr>
          <w:sz w:val="28"/>
          <w:szCs w:val="28"/>
        </w:rPr>
        <w:t>, наведений у діаграмі 1.</w:t>
      </w:r>
    </w:p>
    <w:p w:rsidR="001709C6" w:rsidRPr="0044765C" w:rsidRDefault="001709C6" w:rsidP="0044765C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44765C">
        <w:rPr>
          <w:b/>
          <w:sz w:val="28"/>
          <w:szCs w:val="28"/>
        </w:rPr>
        <w:t>Діаграма 1</w:t>
      </w:r>
    </w:p>
    <w:p w:rsidR="001709C6" w:rsidRPr="001709C6" w:rsidRDefault="001709C6" w:rsidP="0044765C">
      <w:pPr>
        <w:shd w:val="clear" w:color="auto" w:fill="FFFFFF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 </w:t>
      </w:r>
      <w:r w:rsidR="0044765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15050" cy="4114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9C6" w:rsidRDefault="001709C6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</w:p>
    <w:p w:rsidR="001709C6" w:rsidRPr="001709C6" w:rsidRDefault="001709C6" w:rsidP="001709C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>Серед загальної кількості звернень переважають індивідуальні (</w:t>
      </w:r>
      <w:r w:rsidR="00585B43">
        <w:rPr>
          <w:sz w:val="28"/>
          <w:szCs w:val="28"/>
        </w:rPr>
        <w:t>94</w:t>
      </w:r>
      <w:r w:rsidRPr="001709C6">
        <w:rPr>
          <w:sz w:val="28"/>
          <w:szCs w:val="28"/>
        </w:rPr>
        <w:t xml:space="preserve"> або </w:t>
      </w:r>
      <w:r w:rsidR="00585B43">
        <w:rPr>
          <w:sz w:val="28"/>
          <w:szCs w:val="28"/>
        </w:rPr>
        <w:t>89,52</w:t>
      </w:r>
      <w:r w:rsidRPr="001709C6">
        <w:rPr>
          <w:sz w:val="28"/>
          <w:szCs w:val="28"/>
        </w:rPr>
        <w:t xml:space="preserve"> %). Колективних звернень надійшло – </w:t>
      </w:r>
      <w:r w:rsidR="00585B43">
        <w:rPr>
          <w:sz w:val="28"/>
          <w:szCs w:val="28"/>
        </w:rPr>
        <w:t>11</w:t>
      </w:r>
      <w:r w:rsidRPr="001709C6">
        <w:rPr>
          <w:sz w:val="28"/>
          <w:szCs w:val="28"/>
        </w:rPr>
        <w:t xml:space="preserve"> (</w:t>
      </w:r>
      <w:r w:rsidR="00585B43">
        <w:rPr>
          <w:sz w:val="28"/>
          <w:szCs w:val="28"/>
        </w:rPr>
        <w:t>10,48</w:t>
      </w:r>
      <w:r w:rsidRPr="001709C6">
        <w:rPr>
          <w:sz w:val="28"/>
          <w:szCs w:val="28"/>
        </w:rPr>
        <w:t xml:space="preserve"> %), у них підписантів –</w:t>
      </w:r>
      <w:r w:rsidR="00585B43">
        <w:rPr>
          <w:sz w:val="28"/>
          <w:szCs w:val="28"/>
        </w:rPr>
        <w:t>81</w:t>
      </w:r>
      <w:r w:rsidRPr="001709C6">
        <w:rPr>
          <w:sz w:val="28"/>
          <w:szCs w:val="28"/>
        </w:rPr>
        <w:t>ос</w:t>
      </w:r>
      <w:r w:rsidR="00585B43">
        <w:rPr>
          <w:sz w:val="28"/>
          <w:szCs w:val="28"/>
        </w:rPr>
        <w:t>о</w:t>
      </w:r>
      <w:r w:rsidRPr="001709C6">
        <w:rPr>
          <w:sz w:val="28"/>
          <w:szCs w:val="28"/>
        </w:rPr>
        <w:t>б</w:t>
      </w:r>
      <w:r w:rsidR="00585B43">
        <w:rPr>
          <w:sz w:val="28"/>
          <w:szCs w:val="28"/>
        </w:rPr>
        <w:t>а</w:t>
      </w:r>
      <w:r w:rsidRPr="001709C6">
        <w:rPr>
          <w:sz w:val="28"/>
          <w:szCs w:val="28"/>
        </w:rPr>
        <w:t xml:space="preserve">. </w:t>
      </w:r>
    </w:p>
    <w:p w:rsidR="00223AC9" w:rsidRDefault="001709C6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lastRenderedPageBreak/>
        <w:t xml:space="preserve">За ознакою надходження: первинне – </w:t>
      </w:r>
      <w:r w:rsidR="005F1C26">
        <w:rPr>
          <w:sz w:val="28"/>
          <w:szCs w:val="28"/>
        </w:rPr>
        <w:t>92</w:t>
      </w:r>
      <w:r w:rsidRPr="001709C6">
        <w:rPr>
          <w:sz w:val="28"/>
          <w:szCs w:val="28"/>
        </w:rPr>
        <w:t xml:space="preserve"> (</w:t>
      </w:r>
      <w:r w:rsidR="00BC15F4">
        <w:rPr>
          <w:sz w:val="28"/>
          <w:szCs w:val="28"/>
        </w:rPr>
        <w:t>8</w:t>
      </w:r>
      <w:r w:rsidR="005F1C26">
        <w:rPr>
          <w:sz w:val="28"/>
          <w:szCs w:val="28"/>
        </w:rPr>
        <w:t>7,62</w:t>
      </w:r>
      <w:r w:rsidRPr="001709C6">
        <w:rPr>
          <w:sz w:val="28"/>
          <w:szCs w:val="28"/>
        </w:rPr>
        <w:t xml:space="preserve"> %), дублетне – </w:t>
      </w:r>
      <w:r w:rsidR="00585B43">
        <w:rPr>
          <w:sz w:val="28"/>
          <w:szCs w:val="28"/>
        </w:rPr>
        <w:t>11</w:t>
      </w:r>
      <w:r w:rsidRPr="001709C6">
        <w:rPr>
          <w:sz w:val="28"/>
          <w:szCs w:val="28"/>
        </w:rPr>
        <w:t xml:space="preserve"> (</w:t>
      </w:r>
      <w:r w:rsidR="005F1C26">
        <w:rPr>
          <w:sz w:val="28"/>
          <w:szCs w:val="28"/>
        </w:rPr>
        <w:t>10,48 %)</w:t>
      </w:r>
      <w:r w:rsidRPr="001709C6">
        <w:rPr>
          <w:sz w:val="28"/>
          <w:szCs w:val="28"/>
        </w:rPr>
        <w:t xml:space="preserve">. Упродовж звітного періоду до </w:t>
      </w:r>
      <w:r w:rsidR="00EA0DEA">
        <w:rPr>
          <w:sz w:val="28"/>
          <w:szCs w:val="28"/>
        </w:rPr>
        <w:t>інспекції</w:t>
      </w:r>
      <w:r w:rsidRPr="001709C6">
        <w:rPr>
          <w:sz w:val="28"/>
          <w:szCs w:val="28"/>
        </w:rPr>
        <w:t xml:space="preserve"> надійшло </w:t>
      </w:r>
      <w:r w:rsidR="00585B43">
        <w:rPr>
          <w:sz w:val="28"/>
          <w:szCs w:val="28"/>
        </w:rPr>
        <w:t>2</w:t>
      </w:r>
      <w:r w:rsidRPr="001709C6">
        <w:rPr>
          <w:sz w:val="28"/>
          <w:szCs w:val="28"/>
        </w:rPr>
        <w:t xml:space="preserve"> (</w:t>
      </w:r>
      <w:r w:rsidR="005F1C26">
        <w:rPr>
          <w:sz w:val="28"/>
          <w:szCs w:val="28"/>
        </w:rPr>
        <w:t>1,90</w:t>
      </w:r>
      <w:r w:rsidRPr="001709C6">
        <w:rPr>
          <w:sz w:val="28"/>
          <w:szCs w:val="28"/>
        </w:rPr>
        <w:t xml:space="preserve">%) повторних звернень. </w:t>
      </w:r>
    </w:p>
    <w:p w:rsidR="00396BFC" w:rsidRDefault="00396BFC" w:rsidP="004F333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r w:rsidRPr="008D4AE0">
        <w:rPr>
          <w:sz w:val="28"/>
          <w:szCs w:val="28"/>
        </w:rPr>
        <w:t xml:space="preserve">Із загальної кількості звернень в звітному періоді </w:t>
      </w:r>
      <w:r w:rsidR="006C3C18">
        <w:rPr>
          <w:sz w:val="28"/>
          <w:szCs w:val="28"/>
        </w:rPr>
        <w:t>через</w:t>
      </w:r>
      <w:r w:rsidRPr="008D4AE0">
        <w:rPr>
          <w:sz w:val="28"/>
          <w:szCs w:val="28"/>
        </w:rPr>
        <w:t xml:space="preserve"> орган</w:t>
      </w:r>
      <w:r w:rsidR="006C3C18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 влади </w:t>
      </w:r>
      <w:r w:rsidR="008B49D1">
        <w:rPr>
          <w:sz w:val="28"/>
          <w:szCs w:val="28"/>
        </w:rPr>
        <w:t xml:space="preserve">надійшло </w:t>
      </w:r>
      <w:r w:rsidR="005F1C26">
        <w:rPr>
          <w:sz w:val="28"/>
          <w:szCs w:val="28"/>
        </w:rPr>
        <w:t>30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6C3C18">
        <w:rPr>
          <w:sz w:val="28"/>
          <w:szCs w:val="28"/>
        </w:rPr>
        <w:t>ь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5F1C26">
        <w:rPr>
          <w:sz w:val="28"/>
          <w:szCs w:val="28"/>
        </w:rPr>
        <w:t>33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</w:t>
      </w:r>
      <w:r w:rsidR="00E438D7">
        <w:rPr>
          <w:sz w:val="28"/>
          <w:szCs w:val="28"/>
        </w:rPr>
        <w:t>т</w:t>
      </w:r>
      <w:r w:rsidR="002964E8">
        <w:rPr>
          <w:sz w:val="28"/>
          <w:szCs w:val="28"/>
        </w:rPr>
        <w:t>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 xml:space="preserve">– </w:t>
      </w:r>
      <w:r w:rsidR="005F1C26">
        <w:rPr>
          <w:sz w:val="28"/>
          <w:szCs w:val="28"/>
        </w:rPr>
        <w:t>25</w:t>
      </w:r>
      <w:r w:rsidR="006C3C18">
        <w:rPr>
          <w:sz w:val="28"/>
          <w:szCs w:val="28"/>
        </w:rPr>
        <w:t xml:space="preserve">, під час особистого прийому - </w:t>
      </w:r>
      <w:r w:rsidR="005F1C26">
        <w:rPr>
          <w:sz w:val="28"/>
          <w:szCs w:val="28"/>
        </w:rPr>
        <w:t>17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Громадян</w:t>
      </w:r>
      <w:r w:rsidR="00E438D7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, </w:t>
      </w:r>
      <w:r w:rsidR="00E438D7">
        <w:rPr>
          <w:sz w:val="28"/>
          <w:szCs w:val="28"/>
        </w:rPr>
        <w:t>які</w:t>
      </w:r>
      <w:r w:rsidRPr="008D4AE0">
        <w:rPr>
          <w:sz w:val="28"/>
          <w:szCs w:val="28"/>
        </w:rPr>
        <w:t xml:space="preserve"> зверталися </w:t>
      </w:r>
      <w:r w:rsidR="00E438D7">
        <w:rPr>
          <w:sz w:val="28"/>
          <w:szCs w:val="28"/>
        </w:rPr>
        <w:t>до</w:t>
      </w:r>
      <w:r w:rsidRPr="008D4AE0">
        <w:rPr>
          <w:sz w:val="28"/>
          <w:szCs w:val="28"/>
        </w:rPr>
        <w:t xml:space="preserve">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</w:t>
      </w:r>
      <w:r w:rsidR="00E438D7">
        <w:rPr>
          <w:sz w:val="28"/>
          <w:szCs w:val="28"/>
        </w:rPr>
        <w:t xml:space="preserve"> у період з 01.01.202</w:t>
      </w:r>
      <w:r w:rsidR="005F1C26">
        <w:rPr>
          <w:sz w:val="28"/>
          <w:szCs w:val="28"/>
        </w:rPr>
        <w:t>2</w:t>
      </w:r>
      <w:r w:rsidR="00E438D7">
        <w:rPr>
          <w:sz w:val="28"/>
          <w:szCs w:val="28"/>
        </w:rPr>
        <w:t xml:space="preserve"> по 3</w:t>
      </w:r>
      <w:r w:rsidR="005F1C26">
        <w:rPr>
          <w:sz w:val="28"/>
          <w:szCs w:val="28"/>
        </w:rPr>
        <w:t>0</w:t>
      </w:r>
      <w:r w:rsidR="00E438D7">
        <w:rPr>
          <w:sz w:val="28"/>
          <w:szCs w:val="28"/>
        </w:rPr>
        <w:t>.</w:t>
      </w:r>
      <w:r w:rsidR="005F1C26">
        <w:rPr>
          <w:sz w:val="28"/>
          <w:szCs w:val="28"/>
        </w:rPr>
        <w:t>06</w:t>
      </w:r>
      <w:r w:rsidR="00E438D7">
        <w:rPr>
          <w:sz w:val="28"/>
          <w:szCs w:val="28"/>
        </w:rPr>
        <w:t>.202</w:t>
      </w:r>
      <w:r w:rsidR="005F1C26">
        <w:rPr>
          <w:sz w:val="28"/>
          <w:szCs w:val="28"/>
        </w:rPr>
        <w:t>2</w:t>
      </w:r>
      <w:r w:rsidRPr="008D4AE0">
        <w:rPr>
          <w:sz w:val="28"/>
          <w:szCs w:val="28"/>
        </w:rPr>
        <w:t>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5F1C26">
        <w:rPr>
          <w:sz w:val="28"/>
          <w:szCs w:val="28"/>
        </w:rPr>
        <w:t>5</w:t>
      </w:r>
      <w:r w:rsidRPr="008B49D1">
        <w:rPr>
          <w:sz w:val="28"/>
          <w:szCs w:val="28"/>
        </w:rPr>
        <w:t>)</w:t>
      </w:r>
    </w:p>
    <w:p w:rsidR="00396BFC" w:rsidRPr="008B49D1" w:rsidRDefault="00EA0DEA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забруднення морської акваторії</w:t>
      </w:r>
      <w:r w:rsidR="00396BFC" w:rsidRPr="008B49D1">
        <w:rPr>
          <w:sz w:val="28"/>
          <w:szCs w:val="28"/>
        </w:rPr>
        <w:t xml:space="preserve"> (</w:t>
      </w:r>
      <w:r w:rsidR="005F1C26">
        <w:rPr>
          <w:sz w:val="28"/>
          <w:szCs w:val="28"/>
        </w:rPr>
        <w:t>3</w:t>
      </w:r>
      <w:r w:rsidR="00396BFC"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пошкодження зелених насаджень та лісу (</w:t>
      </w:r>
      <w:r w:rsidR="005F1C26">
        <w:rPr>
          <w:sz w:val="28"/>
          <w:szCs w:val="28"/>
        </w:rPr>
        <w:t>27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E438D7">
        <w:rPr>
          <w:sz w:val="28"/>
          <w:szCs w:val="28"/>
        </w:rPr>
        <w:t>1</w:t>
      </w:r>
      <w:r w:rsidR="005F1C26">
        <w:rPr>
          <w:sz w:val="28"/>
          <w:szCs w:val="28"/>
        </w:rPr>
        <w:t>2</w:t>
      </w:r>
      <w:r w:rsidRPr="008B49D1">
        <w:rPr>
          <w:sz w:val="28"/>
          <w:szCs w:val="28"/>
        </w:rPr>
        <w:t xml:space="preserve">); </w:t>
      </w:r>
    </w:p>
    <w:p w:rsidR="00396BFC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видобування корисних копалин</w:t>
      </w:r>
      <w:r w:rsidR="00396BFC" w:rsidRPr="008B49D1">
        <w:rPr>
          <w:sz w:val="28"/>
          <w:szCs w:val="28"/>
        </w:rPr>
        <w:t xml:space="preserve"> (</w:t>
      </w:r>
      <w:r w:rsidR="005F1C26">
        <w:rPr>
          <w:sz w:val="28"/>
          <w:szCs w:val="28"/>
        </w:rPr>
        <w:t>1</w:t>
      </w:r>
      <w:r w:rsidR="00396BFC"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поводження з тваринами (</w:t>
      </w:r>
      <w:r w:rsidR="00E0020C">
        <w:rPr>
          <w:sz w:val="28"/>
          <w:szCs w:val="28"/>
        </w:rPr>
        <w:t>1</w:t>
      </w:r>
      <w:r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5F1C26">
        <w:rPr>
          <w:sz w:val="28"/>
          <w:szCs w:val="28"/>
        </w:rPr>
        <w:t>28</w:t>
      </w:r>
      <w:r w:rsidRPr="008B49D1">
        <w:rPr>
          <w:sz w:val="28"/>
          <w:szCs w:val="28"/>
        </w:rPr>
        <w:t>)</w:t>
      </w:r>
    </w:p>
    <w:p w:rsidR="00396BFC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5F1C26">
        <w:rPr>
          <w:sz w:val="28"/>
          <w:szCs w:val="28"/>
        </w:rPr>
        <w:t>2</w:t>
      </w:r>
      <w:r w:rsidR="00EA0DEA">
        <w:rPr>
          <w:sz w:val="28"/>
          <w:szCs w:val="28"/>
        </w:rPr>
        <w:t>8</w:t>
      </w:r>
      <w:r w:rsidRPr="008B49D1">
        <w:rPr>
          <w:sz w:val="28"/>
          <w:szCs w:val="28"/>
        </w:rPr>
        <w:t>)</w:t>
      </w:r>
    </w:p>
    <w:bookmarkEnd w:id="0"/>
    <w:p w:rsidR="004F333F" w:rsidRPr="004F333F" w:rsidRDefault="004F333F" w:rsidP="004F333F">
      <w:pPr>
        <w:pStyle w:val="a8"/>
        <w:shd w:val="clear" w:color="auto" w:fill="FFFFFF"/>
        <w:spacing w:line="276" w:lineRule="auto"/>
        <w:jc w:val="right"/>
        <w:rPr>
          <w:b/>
          <w:sz w:val="28"/>
          <w:szCs w:val="28"/>
          <w:lang w:val="ru-RU"/>
        </w:rPr>
      </w:pPr>
      <w:r w:rsidRPr="004F333F">
        <w:rPr>
          <w:b/>
          <w:sz w:val="28"/>
          <w:szCs w:val="28"/>
        </w:rPr>
        <w:t xml:space="preserve">Діаграма </w:t>
      </w:r>
      <w:r w:rsidRPr="004F333F">
        <w:rPr>
          <w:b/>
          <w:sz w:val="28"/>
          <w:szCs w:val="28"/>
          <w:lang w:val="ru-RU"/>
        </w:rPr>
        <w:t>2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96BFC" w:rsidRPr="00C3501F" w:rsidRDefault="00A01B0B" w:rsidP="001C412C">
      <w:pPr>
        <w:shd w:val="clear" w:color="auto" w:fill="FFFFFF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257925" cy="4419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96BFC" w:rsidRDefault="00210B2C" w:rsidP="00396BFC">
      <w:pPr>
        <w:spacing w:after="120"/>
        <w:ind w:firstLine="709"/>
        <w:jc w:val="both"/>
        <w:rPr>
          <w:sz w:val="28"/>
          <w:szCs w:val="28"/>
        </w:rPr>
      </w:pPr>
      <w:r w:rsidRPr="00210B2C">
        <w:rPr>
          <w:sz w:val="28"/>
          <w:szCs w:val="28"/>
        </w:rPr>
        <w:lastRenderedPageBreak/>
        <w:t>Звернення громадян розглянуто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r w:rsidRPr="00842578">
        <w:rPr>
          <w:sz w:val="28"/>
          <w:szCs w:val="28"/>
        </w:rPr>
        <w:t xml:space="preserve">Всього у звітному періоді Державною екологічною інспекцією Південно-Західного округу було позитивно вирішено </w:t>
      </w:r>
      <w:r>
        <w:rPr>
          <w:sz w:val="28"/>
          <w:szCs w:val="28"/>
        </w:rPr>
        <w:t>4</w:t>
      </w:r>
      <w:r w:rsidRPr="00842578">
        <w:rPr>
          <w:sz w:val="28"/>
          <w:szCs w:val="28"/>
        </w:rPr>
        <w:t xml:space="preserve"> звернення, на </w:t>
      </w:r>
      <w:r>
        <w:rPr>
          <w:sz w:val="28"/>
          <w:szCs w:val="28"/>
        </w:rPr>
        <w:t>89</w:t>
      </w:r>
      <w:r w:rsidRPr="00842578">
        <w:rPr>
          <w:sz w:val="28"/>
          <w:szCs w:val="28"/>
        </w:rPr>
        <w:t xml:space="preserve"> звернень підготовлено відповіді з роз’ясненнями щодо порушених питань, відмовлено у задоволенні </w:t>
      </w:r>
      <w:r>
        <w:rPr>
          <w:sz w:val="28"/>
          <w:szCs w:val="28"/>
        </w:rPr>
        <w:t>11</w:t>
      </w:r>
      <w:r w:rsidRPr="00842578">
        <w:rPr>
          <w:sz w:val="28"/>
          <w:szCs w:val="28"/>
        </w:rPr>
        <w:t xml:space="preserve"> звернень, переслано за належністю відповідно до статті 7 Закону України «Про звернення громадян» </w:t>
      </w:r>
      <w:r>
        <w:rPr>
          <w:sz w:val="28"/>
          <w:szCs w:val="28"/>
        </w:rPr>
        <w:t>1</w:t>
      </w:r>
      <w:r w:rsidRPr="00842578">
        <w:rPr>
          <w:sz w:val="28"/>
          <w:szCs w:val="28"/>
        </w:rPr>
        <w:t xml:space="preserve"> звернення. </w:t>
      </w: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r w:rsidRPr="00842578">
        <w:rPr>
          <w:sz w:val="28"/>
          <w:szCs w:val="28"/>
        </w:rPr>
        <w:t xml:space="preserve">Наглядні дані представлені у Діаграмі </w:t>
      </w:r>
      <w:r w:rsidR="00BB7243" w:rsidRPr="00BB7243">
        <w:rPr>
          <w:sz w:val="28"/>
          <w:szCs w:val="28"/>
          <w:lang w:val="ru-RU"/>
        </w:rPr>
        <w:t>3</w:t>
      </w:r>
      <w:r w:rsidRPr="00842578">
        <w:rPr>
          <w:sz w:val="28"/>
          <w:szCs w:val="28"/>
        </w:rPr>
        <w:t>.</w:t>
      </w:r>
    </w:p>
    <w:p w:rsidR="00842578" w:rsidRPr="00BB7243" w:rsidRDefault="00BB7243" w:rsidP="00BB7243">
      <w:pPr>
        <w:spacing w:after="12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Діаграма 3</w:t>
      </w:r>
    </w:p>
    <w:p w:rsidR="00842578" w:rsidRPr="00BB7243" w:rsidRDefault="00BB7243" w:rsidP="00BB7243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91250" cy="3552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="0020778D">
        <w:rPr>
          <w:sz w:val="28"/>
          <w:szCs w:val="28"/>
        </w:rPr>
        <w:t xml:space="preserve">(Миколаївська та Одеська області) </w:t>
      </w:r>
      <w:r w:rsidRPr="00641292">
        <w:rPr>
          <w:sz w:val="28"/>
          <w:szCs w:val="28"/>
        </w:rPr>
        <w:t xml:space="preserve">та перебуває на особистому контролі у 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210B2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 xml:space="preserve">територіального підрозділу Держекоінспекції України, зразки заяв, які допомагають громадянам конкретизувати свої звернення. Узагальнені матеріали щодо організації роботи </w:t>
      </w:r>
      <w:r w:rsidRPr="00641292">
        <w:rPr>
          <w:sz w:val="28"/>
          <w:szCs w:val="28"/>
        </w:rPr>
        <w:lastRenderedPageBreak/>
        <w:t>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BB7243" w:rsidRDefault="00CA4D25" w:rsidP="00396BFC">
      <w:pPr>
        <w:ind w:firstLine="709"/>
        <w:jc w:val="both"/>
        <w:rPr>
          <w:sz w:val="28"/>
          <w:lang w:val="en-US"/>
        </w:rPr>
      </w:pPr>
    </w:p>
    <w:sectPr w:rsidR="00CA4D25" w:rsidRPr="00BB7243" w:rsidSect="00223AC9">
      <w:headerReference w:type="even" r:id="rId11"/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17" w:rsidRDefault="00981D17" w:rsidP="004B6C3D">
      <w:r>
        <w:separator/>
      </w:r>
    </w:p>
  </w:endnote>
  <w:endnote w:type="continuationSeparator" w:id="0">
    <w:p w:rsidR="00981D17" w:rsidRDefault="00981D17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17" w:rsidRDefault="00981D17" w:rsidP="004B6C3D">
      <w:r>
        <w:separator/>
      </w:r>
    </w:p>
  </w:footnote>
  <w:footnote w:type="continuationSeparator" w:id="0">
    <w:p w:rsidR="00981D17" w:rsidRDefault="00981D17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981D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AF1">
      <w:rPr>
        <w:rStyle w:val="a5"/>
        <w:noProof/>
      </w:rPr>
      <w:t>2</w:t>
    </w:r>
    <w:r>
      <w:rPr>
        <w:rStyle w:val="a5"/>
      </w:rPr>
      <w:fldChar w:fldCharType="end"/>
    </w:r>
  </w:p>
  <w:p w:rsidR="006F3E6D" w:rsidRDefault="00981D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25"/>
    <w:rsid w:val="00032C54"/>
    <w:rsid w:val="00105AE8"/>
    <w:rsid w:val="00117BB3"/>
    <w:rsid w:val="00162608"/>
    <w:rsid w:val="001709C6"/>
    <w:rsid w:val="00191E24"/>
    <w:rsid w:val="001C412C"/>
    <w:rsid w:val="001D1805"/>
    <w:rsid w:val="001E3BB0"/>
    <w:rsid w:val="0020778D"/>
    <w:rsid w:val="00210B2C"/>
    <w:rsid w:val="00223AC9"/>
    <w:rsid w:val="002679D9"/>
    <w:rsid w:val="00295891"/>
    <w:rsid w:val="002964E8"/>
    <w:rsid w:val="00296FAB"/>
    <w:rsid w:val="002A72E4"/>
    <w:rsid w:val="0039540B"/>
    <w:rsid w:val="00396BFC"/>
    <w:rsid w:val="003D1AF1"/>
    <w:rsid w:val="0044765C"/>
    <w:rsid w:val="004A1ADA"/>
    <w:rsid w:val="004B6C3D"/>
    <w:rsid w:val="004B791A"/>
    <w:rsid w:val="004F333F"/>
    <w:rsid w:val="00585B43"/>
    <w:rsid w:val="005A1FEF"/>
    <w:rsid w:val="005D3EB9"/>
    <w:rsid w:val="005F1C26"/>
    <w:rsid w:val="006C3C18"/>
    <w:rsid w:val="006C5EC2"/>
    <w:rsid w:val="006F10F6"/>
    <w:rsid w:val="007C57C2"/>
    <w:rsid w:val="00834F7D"/>
    <w:rsid w:val="00842578"/>
    <w:rsid w:val="008877FB"/>
    <w:rsid w:val="0089684D"/>
    <w:rsid w:val="008B49D1"/>
    <w:rsid w:val="008C2C35"/>
    <w:rsid w:val="008D18E4"/>
    <w:rsid w:val="008E52D9"/>
    <w:rsid w:val="008F172A"/>
    <w:rsid w:val="008F52A3"/>
    <w:rsid w:val="00957D85"/>
    <w:rsid w:val="00981D17"/>
    <w:rsid w:val="009846E7"/>
    <w:rsid w:val="009864C8"/>
    <w:rsid w:val="00993E12"/>
    <w:rsid w:val="009F3D2D"/>
    <w:rsid w:val="00A01B0B"/>
    <w:rsid w:val="00A6604C"/>
    <w:rsid w:val="00A706B6"/>
    <w:rsid w:val="00A73A86"/>
    <w:rsid w:val="00B75286"/>
    <w:rsid w:val="00B922F2"/>
    <w:rsid w:val="00BB18F4"/>
    <w:rsid w:val="00BB7243"/>
    <w:rsid w:val="00BC15F4"/>
    <w:rsid w:val="00C3501F"/>
    <w:rsid w:val="00C50E2D"/>
    <w:rsid w:val="00C91580"/>
    <w:rsid w:val="00CA4D25"/>
    <w:rsid w:val="00CB1969"/>
    <w:rsid w:val="00D74A50"/>
    <w:rsid w:val="00E0020C"/>
    <w:rsid w:val="00E438D7"/>
    <w:rsid w:val="00E83BDD"/>
    <w:rsid w:val="00EA0DEA"/>
    <w:rsid w:val="00EB08CE"/>
    <w:rsid w:val="00EE1404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02FD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видами звернень до інспекції,                                   що надійшли  у 1 півріччі 2022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за видами звернень до інспекції, що надійшли у 1 півріччі 2022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253-4839-9890-7FD8C0AFD7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53-4839-9890-7FD8C0AFD7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53-4839-9890-7FD8C0AFD7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19-4B08-8D0D-D020DEB729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5D412E98-D57F-4961-A724-274662C30A19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B99332F5-8F2D-4288-B101-AF46855B0534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8253-4839-9890-7FD8C0AFD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8866825-BC1E-408B-8487-11135C669263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1F61446-0477-43D4-B977-D62A1C7D9B0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253-4839-9890-7FD8C0AFD7D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5DAC7A6-3F5C-41C0-8D74-3E2FE11DCA38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1691BFB-DC7A-4EDF-8F3F-7B7564D47F31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253-4839-9890-7FD8C0AFD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19-4B08-8D0D-D020DEB72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Пропозиції</c:v>
                </c:pt>
                <c:pt idx="1">
                  <c:v>Скарги</c:v>
                </c:pt>
                <c:pt idx="2">
                  <c:v>Заяви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85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Лист1!$A$2:$A$4</c15:f>
                <c15:dlblRangeCache>
                  <c:ptCount val="3"/>
                  <c:pt idx="0">
                    <c:v>Пропозиції</c:v>
                  </c:pt>
                  <c:pt idx="1">
                    <c:v>Скарги</c:v>
                  </c:pt>
                  <c:pt idx="2">
                    <c:v>Заяви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8253-4839-9890-7FD8C0AFD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Аналітична інформація за </a:t>
            </a:r>
          </a:p>
          <a:p>
            <a:pPr algn="l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типами порушених питань </a:t>
            </a:r>
          </a:p>
          <a:p>
            <a:pPr algn="l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в  зверненнях громадян</a:t>
            </a:r>
          </a:p>
        </c:rich>
      </c:tx>
      <c:layout>
        <c:manualLayout>
          <c:xMode val="edge"/>
          <c:yMode val="edge"/>
          <c:x val="1.9157787924911209E-2"/>
          <c:y val="3.393542402027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322479096505631"/>
          <c:y val="0.17782189347543678"/>
          <c:w val="0.61756908240351238"/>
          <c:h val="0.819682600281025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explosion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explosion val="8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0D3D9DD-26A4-4A76-8ACD-B4953DBC4F5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833D377F-A69A-40D1-8584-2614F01CE70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F52-41E8-BFF4-F685FA1939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7510AEA-1CDC-4341-BEED-8C3030C4ACB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5A563B67-79D8-4C9E-A4C8-C69A8E6D7E88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F52-41E8-BFF4-F685FA1939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D1E9305-8CC4-4A87-A4BC-3DCE1FE35A46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E71A1B19-FFC2-4758-9D26-7F6738D3C6A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F52-41E8-BFF4-F685FA1939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879957F-A802-457B-9DA2-952F03CDE9DA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DE7D4629-94DB-40FC-A27E-4D1B03FA497F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0F52-41E8-BFF4-F685FA1939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E950E5D-5B57-4186-B218-0CD00948E058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42EBFE6B-DE5E-4EF9-A4E3-906A3C400300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F52-41E8-BFF4-F685FA19394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2108557-149B-43B2-A99B-B46637F5C5B0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66B6BB15-42D1-4559-8CB2-0B917C0FF65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0F52-41E8-BFF4-F685FA19394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B5FFD2F6-7880-47D9-8C43-60DF39117F50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581BD861-A3E5-421C-820A-E28D9A3CF79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0F52-41E8-BFF4-F685FA19394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8E01B36F-35A5-4F19-856A-B835F9F93EF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F60E7676-3DC4-4B72-88D3-9DFCC780BDE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0F52-41E8-BFF4-F685FA193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несанкціоновані звалища побутових відходів </c:v>
                </c:pt>
                <c:pt idx="1">
                  <c:v>недотримання законодавства про охорону, раціональне використання вод та відтворення водних ресурсів </c:v>
                </c:pt>
                <c:pt idx="2">
                  <c:v>пошкодження зелених насаджень та лісу </c:v>
                </c:pt>
                <c:pt idx="3">
                  <c:v>забруднення атмосферного повітря</c:v>
                </c:pt>
                <c:pt idx="4">
                  <c:v>видобування корисних копалин </c:v>
                </c:pt>
                <c:pt idx="5">
                  <c:v>поводження з тваринами </c:v>
                </c:pt>
                <c:pt idx="6">
                  <c:v>діяльність підприємств </c:v>
                </c:pt>
                <c:pt idx="7">
                  <c:v>інші питання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27</c:v>
                </c:pt>
                <c:pt idx="3">
                  <c:v>12</c:v>
                </c:pt>
                <c:pt idx="4">
                  <c:v>1</c:v>
                </c:pt>
                <c:pt idx="5">
                  <c:v>1</c:v>
                </c:pt>
                <c:pt idx="6">
                  <c:v>28</c:v>
                </c:pt>
                <c:pt idx="7">
                  <c:v>28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Лист1!$A$2:$A$9</c15:f>
                <c15:dlblRangeCache>
                  <c:ptCount val="8"/>
                  <c:pt idx="0">
                    <c:v>несанкціоновані звалища побутових відходів </c:v>
                  </c:pt>
                  <c:pt idx="1">
                    <c:v>недотримання законодавства про охорону, раціональне використання вод та відтворення водних ресурсів </c:v>
                  </c:pt>
                  <c:pt idx="2">
                    <c:v>пошкодження зелених насаджень та лісу </c:v>
                  </c:pt>
                  <c:pt idx="3">
                    <c:v>забруднення атмосферного повітря</c:v>
                  </c:pt>
                  <c:pt idx="4">
                    <c:v>видобування корисних копалин </c:v>
                  </c:pt>
                  <c:pt idx="5">
                    <c:v>поводження з тваринами </c:v>
                  </c:pt>
                  <c:pt idx="6">
                    <c:v>діяльність підприємств </c:v>
                  </c:pt>
                  <c:pt idx="7">
                    <c:v>інші питання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188046114488851E-2"/>
          <c:y val="0.10682492581602374"/>
          <c:w val="0.91660520283065883"/>
          <c:h val="0.80139162129956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Позитивно вирішено</c:v>
                </c:pt>
                <c:pt idx="1">
                  <c:v>Надано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BC93-4159-B53E-1D7979EE9E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Позитивно вирішено</c:v>
                </c:pt>
                <c:pt idx="1">
                  <c:v>Надано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C93-4159-B53E-1D7979EE9E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Позитивно вирішено</c:v>
                </c:pt>
                <c:pt idx="1">
                  <c:v>Надано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89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93-4159-B53E-1D7979EE9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377967"/>
        <c:axId val="321375055"/>
      </c:barChart>
      <c:catAx>
        <c:axId val="321377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1375055"/>
        <c:crosses val="autoZero"/>
        <c:auto val="1"/>
        <c:lblAlgn val="ctr"/>
        <c:lblOffset val="100"/>
        <c:noMultiLvlLbl val="0"/>
      </c:catAx>
      <c:valAx>
        <c:axId val="32137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3779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46EF-3147-44BC-A7B6-9C01F77C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27</cp:revision>
  <dcterms:created xsi:type="dcterms:W3CDTF">2020-07-15T12:05:00Z</dcterms:created>
  <dcterms:modified xsi:type="dcterms:W3CDTF">2022-07-08T14:16:00Z</dcterms:modified>
</cp:coreProperties>
</file>